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41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  <w:r w:rsidRPr="003D2354">
        <w:rPr>
          <w:rFonts w:ascii="Times New Roman" w:hAnsi="Times New Roman" w:cs="Times New Roman"/>
        </w:rPr>
        <w:t>BARANGAY OFFICIALS</w:t>
      </w:r>
    </w:p>
    <w:p w:rsidR="003D2354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Barangay Upper </w:t>
      </w:r>
      <w:proofErr w:type="spellStart"/>
      <w:r>
        <w:rPr>
          <w:rFonts w:ascii="Times New Roman" w:hAnsi="Times New Roman" w:cs="Times New Roman"/>
        </w:rPr>
        <w:t>Salug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Mahayag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Zamboanga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Sur</w:t>
      </w:r>
    </w:p>
    <w:p w:rsidR="003D2354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354">
              <w:rPr>
                <w:rFonts w:ascii="Times New Roman" w:hAnsi="Times New Roman" w:cs="Times New Roman"/>
                <w:b/>
                <w:sz w:val="24"/>
              </w:rPr>
              <w:t>Barangay Captain: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354">
              <w:rPr>
                <w:rFonts w:ascii="Times New Roman" w:hAnsi="Times New Roman" w:cs="Times New Roman"/>
                <w:b/>
                <w:sz w:val="24"/>
              </w:rPr>
              <w:t xml:space="preserve">Hon. </w:t>
            </w:r>
            <w:proofErr w:type="spellStart"/>
            <w:r w:rsidRPr="003D2354">
              <w:rPr>
                <w:rFonts w:ascii="Times New Roman" w:hAnsi="Times New Roman" w:cs="Times New Roman"/>
                <w:b/>
                <w:sz w:val="24"/>
              </w:rPr>
              <w:t>Marben</w:t>
            </w:r>
            <w:proofErr w:type="spellEnd"/>
            <w:r w:rsidRPr="003D2354">
              <w:rPr>
                <w:rFonts w:ascii="Times New Roman" w:hAnsi="Times New Roman" w:cs="Times New Roman"/>
                <w:b/>
                <w:sz w:val="24"/>
              </w:rPr>
              <w:t xml:space="preserve"> M. Baker</w:t>
            </w:r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Barangay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Councilors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Hon.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Bernardita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D.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Hapitan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Hon.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Nurphy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P.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Aplaca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>Hon. Christopher T. Jayme</w:t>
            </w:r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>Hon. Pastor B. Baker</w:t>
            </w:r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Hon.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Danilo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C.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Lamparas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Hon. Villa S.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Villarmino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 xml:space="preserve">Hon.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Mercedita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Hetizo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>Barangay Secretary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Novie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C. </w:t>
            </w: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Camarador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D2354">
              <w:rPr>
                <w:rFonts w:ascii="Times New Roman" w:hAnsi="Times New Roman" w:cs="Times New Roman"/>
                <w:sz w:val="24"/>
              </w:rPr>
              <w:t>Barangay Treasurer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2354"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 w:rsidRPr="003D2354">
              <w:rPr>
                <w:rFonts w:ascii="Times New Roman" w:hAnsi="Times New Roman" w:cs="Times New Roman"/>
                <w:sz w:val="24"/>
              </w:rPr>
              <w:t xml:space="preserve"> Virginia </w:t>
            </w:r>
            <w:r>
              <w:rPr>
                <w:rFonts w:ascii="Times New Roman" w:hAnsi="Times New Roman" w:cs="Times New Roman"/>
                <w:sz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Lamparas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Barangay Health Worker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Josephine L.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Ocana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Barangay Nutrition Scholar</w:t>
            </w: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Lolita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Ordinario</w:t>
            </w:r>
            <w:proofErr w:type="spellEnd"/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2354" w:rsidRPr="003D2354" w:rsidTr="003D2354"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D2354" w:rsidRPr="003D2354" w:rsidRDefault="003D2354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DB5DC1" w:rsidRDefault="00DB5DC1" w:rsidP="00DB5DC1">
      <w:pPr>
        <w:spacing w:line="360" w:lineRule="auto"/>
        <w:rPr>
          <w:rFonts w:ascii="Times New Roman" w:hAnsi="Times New Roman" w:cs="Times New Roman"/>
        </w:rPr>
      </w:pPr>
    </w:p>
    <w:p w:rsidR="007D5A65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LGU Score Card</w:t>
      </w:r>
      <w:r w:rsidR="007D5A65">
        <w:rPr>
          <w:rFonts w:ascii="Times New Roman" w:hAnsi="Times New Roman" w:cs="Times New Roman"/>
        </w:rPr>
        <w:t xml:space="preserve"> on Health</w:t>
      </w:r>
    </w:p>
    <w:p w:rsidR="003D2354" w:rsidRDefault="007D5A65" w:rsidP="00DB5DC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Municipality of </w:t>
      </w:r>
      <w:proofErr w:type="spellStart"/>
      <w:r>
        <w:rPr>
          <w:rFonts w:ascii="Times New Roman" w:hAnsi="Times New Roman" w:cs="Times New Roman"/>
        </w:rPr>
        <w:t>Mahayag</w:t>
      </w:r>
      <w:proofErr w:type="spellEnd"/>
      <w:r w:rsidR="003D2354">
        <w:rPr>
          <w:rFonts w:ascii="Times New Roman" w:hAnsi="Times New Roman" w:cs="Times New Roman"/>
        </w:rPr>
        <w:t xml:space="preserve">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D5A65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7D5A65" w:rsidRPr="00DB5DC1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Rural Health Physician to Population Ratio</w:t>
            </w:r>
          </w:p>
          <w:p w:rsidR="007D5A65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1: 20,000</w:t>
            </w:r>
          </w:p>
        </w:tc>
      </w:tr>
      <w:tr w:rsidR="007D5A65" w:rsidTr="007D5A65">
        <w:tc>
          <w:tcPr>
            <w:tcW w:w="3192" w:type="dxa"/>
          </w:tcPr>
          <w:p w:rsidR="007D5A65" w:rsidRPr="00476F50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Population</w:t>
            </w:r>
          </w:p>
        </w:tc>
        <w:tc>
          <w:tcPr>
            <w:tcW w:w="3192" w:type="dxa"/>
          </w:tcPr>
          <w:p w:rsidR="007D5A65" w:rsidRPr="00476F50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No. of RHN</w:t>
            </w:r>
          </w:p>
        </w:tc>
        <w:tc>
          <w:tcPr>
            <w:tcW w:w="3192" w:type="dxa"/>
          </w:tcPr>
          <w:p w:rsidR="007D5A65" w:rsidRPr="00476F50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Ratio</w:t>
            </w:r>
          </w:p>
        </w:tc>
      </w:tr>
      <w:tr w:rsidR="007D5A65" w:rsidTr="007D5A65">
        <w:trPr>
          <w:trHeight w:val="125"/>
        </w:trPr>
        <w:tc>
          <w:tcPr>
            <w:tcW w:w="3192" w:type="dxa"/>
          </w:tcPr>
          <w:p w:rsidR="007D5A65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45, 868</w:t>
            </w:r>
          </w:p>
        </w:tc>
        <w:tc>
          <w:tcPr>
            <w:tcW w:w="3192" w:type="dxa"/>
          </w:tcPr>
          <w:p w:rsidR="007D5A65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shd w:val="clear" w:color="auto" w:fill="FF0000"/>
          </w:tcPr>
          <w:p w:rsidR="007D5A65" w:rsidRDefault="007D5A65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 45, 868</w:t>
            </w:r>
          </w:p>
        </w:tc>
      </w:tr>
      <w:tr w:rsidR="00476F50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476F50" w:rsidRPr="00DB5DC1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Rural Health Nurse to Population Ratio</w:t>
            </w:r>
          </w:p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1 RHP: 20,000 Population</w:t>
            </w:r>
          </w:p>
        </w:tc>
      </w:tr>
      <w:tr w:rsidR="00476F50" w:rsidTr="007D5A65"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Population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No. of RHN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Ratio</w:t>
            </w:r>
          </w:p>
        </w:tc>
      </w:tr>
      <w:tr w:rsidR="00476F50" w:rsidTr="00476F50"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45, 868</w:t>
            </w:r>
          </w:p>
        </w:tc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shd w:val="clear" w:color="auto" w:fill="FF0000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 22, 934</w:t>
            </w:r>
          </w:p>
        </w:tc>
      </w:tr>
      <w:tr w:rsidR="00476F50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476F50" w:rsidRPr="00DB5DC1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 xml:space="preserve">Mass treatment for </w:t>
            </w:r>
            <w:proofErr w:type="spellStart"/>
            <w:r w:rsidRPr="00DB5DC1">
              <w:rPr>
                <w:rFonts w:ascii="Times New Roman" w:hAnsi="Times New Roman" w:cs="Times New Roman"/>
                <w:sz w:val="24"/>
              </w:rPr>
              <w:t>Filariasis</w:t>
            </w:r>
            <w:proofErr w:type="spellEnd"/>
            <w:r w:rsidRPr="00DB5DC1">
              <w:rPr>
                <w:rFonts w:ascii="Times New Roman" w:hAnsi="Times New Roman" w:cs="Times New Roman"/>
                <w:sz w:val="24"/>
              </w:rPr>
              <w:t xml:space="preserve"> in Endemic Areas</w:t>
            </w:r>
          </w:p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85%</w:t>
            </w:r>
          </w:p>
        </w:tc>
      </w:tr>
      <w:tr w:rsidR="00476F50" w:rsidTr="007D5A65"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6F50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476F50" w:rsidTr="00476F50"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43, 575</w:t>
            </w:r>
          </w:p>
        </w:tc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45, 192</w:t>
            </w:r>
          </w:p>
        </w:tc>
        <w:tc>
          <w:tcPr>
            <w:tcW w:w="3192" w:type="dxa"/>
            <w:shd w:val="clear" w:color="auto" w:fill="00B050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103.71%</w:t>
            </w:r>
          </w:p>
        </w:tc>
      </w:tr>
      <w:tr w:rsidR="00476F50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476F50" w:rsidRPr="00DB5DC1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TB Case Detection Rate (All forms)</w:t>
            </w:r>
          </w:p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85%</w:t>
            </w:r>
          </w:p>
        </w:tc>
      </w:tr>
      <w:tr w:rsidR="00476F50" w:rsidTr="00476F50"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6F50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476F50" w:rsidTr="00476F50"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92" w:type="dxa"/>
            <w:shd w:val="clear" w:color="auto" w:fill="00B050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88.79%</w:t>
            </w:r>
          </w:p>
        </w:tc>
      </w:tr>
      <w:tr w:rsidR="00476F50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476F50" w:rsidRPr="00DB5DC1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TB Cure Rate</w:t>
            </w:r>
          </w:p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90%</w:t>
            </w:r>
          </w:p>
        </w:tc>
      </w:tr>
      <w:tr w:rsidR="00476F50" w:rsidTr="00476F50"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F50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476F50" w:rsidRP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6F50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476F50" w:rsidTr="00906AFB"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2" w:type="dxa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2" w:type="dxa"/>
            <w:shd w:val="clear" w:color="auto" w:fill="00B050"/>
          </w:tcPr>
          <w:p w:rsidR="00476F50" w:rsidRDefault="00476F50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06AFB" w:rsidTr="00906AFB">
        <w:tc>
          <w:tcPr>
            <w:tcW w:w="9576" w:type="dxa"/>
            <w:gridSpan w:val="3"/>
            <w:shd w:val="clear" w:color="auto" w:fill="DDD9C3" w:themeFill="background2" w:themeFillShade="E6"/>
          </w:tcPr>
          <w:p w:rsidR="00906AFB" w:rsidRPr="00DB5DC1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Percentage of Fully Immunized Child</w:t>
            </w:r>
          </w:p>
          <w:p w:rsidR="00906AFB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95%</w:t>
            </w:r>
          </w:p>
        </w:tc>
      </w:tr>
      <w:tr w:rsidR="00476F50" w:rsidTr="00476F50">
        <w:tc>
          <w:tcPr>
            <w:tcW w:w="3192" w:type="dxa"/>
          </w:tcPr>
          <w:p w:rsidR="00476F50" w:rsidRPr="008108FA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476F50" w:rsidRPr="008108FA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476F50" w:rsidRPr="008108FA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476F50" w:rsidTr="00906AFB">
        <w:tc>
          <w:tcPr>
            <w:tcW w:w="3192" w:type="dxa"/>
          </w:tcPr>
          <w:p w:rsidR="00476F50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1,238</w:t>
            </w:r>
          </w:p>
        </w:tc>
        <w:tc>
          <w:tcPr>
            <w:tcW w:w="3192" w:type="dxa"/>
          </w:tcPr>
          <w:p w:rsidR="00476F50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192" w:type="dxa"/>
            <w:shd w:val="clear" w:color="auto" w:fill="FF0000"/>
          </w:tcPr>
          <w:p w:rsidR="00476F50" w:rsidRDefault="00906AFB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79.16%</w:t>
            </w:r>
          </w:p>
        </w:tc>
      </w:tr>
      <w:tr w:rsidR="008108FA" w:rsidTr="008108FA">
        <w:tc>
          <w:tcPr>
            <w:tcW w:w="9576" w:type="dxa"/>
            <w:gridSpan w:val="3"/>
            <w:shd w:val="clear" w:color="auto" w:fill="DDD9C3" w:themeFill="background2" w:themeFillShade="E6"/>
          </w:tcPr>
          <w:p w:rsidR="008108FA" w:rsidRPr="00DB5DC1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Percentage of Infants (0-6 months) Exclusively Breastfed</w:t>
            </w:r>
          </w:p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54.75%</w:t>
            </w:r>
          </w:p>
        </w:tc>
      </w:tr>
      <w:tr w:rsidR="008108FA" w:rsidTr="00476F50"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8108FA" w:rsidTr="008108FA"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1,043</w:t>
            </w:r>
          </w:p>
        </w:tc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192" w:type="dxa"/>
            <w:shd w:val="clear" w:color="auto" w:fill="00B050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95.11%</w:t>
            </w:r>
          </w:p>
        </w:tc>
      </w:tr>
      <w:tr w:rsidR="008108FA" w:rsidTr="00DB5DC1">
        <w:tc>
          <w:tcPr>
            <w:tcW w:w="9576" w:type="dxa"/>
            <w:gridSpan w:val="3"/>
            <w:shd w:val="clear" w:color="auto" w:fill="DDD9C3" w:themeFill="background2" w:themeFillShade="E6"/>
          </w:tcPr>
          <w:p w:rsidR="008108FA" w:rsidRPr="00DB5DC1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Contraceptive Prevalence Rate</w:t>
            </w:r>
          </w:p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lastRenderedPageBreak/>
              <w:t>Target: 2016 – 71.69%</w:t>
            </w:r>
          </w:p>
        </w:tc>
      </w:tr>
      <w:tr w:rsidR="008108FA" w:rsidTr="00476F50"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lastRenderedPageBreak/>
              <w:t>Target</w:t>
            </w:r>
          </w:p>
        </w:tc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8108FA" w:rsidTr="008108FA"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5,642</w:t>
            </w:r>
          </w:p>
        </w:tc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4,045</w:t>
            </w:r>
          </w:p>
        </w:tc>
        <w:tc>
          <w:tcPr>
            <w:tcW w:w="3192" w:type="dxa"/>
            <w:shd w:val="clear" w:color="auto" w:fill="00B050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71.69%</w:t>
            </w:r>
          </w:p>
        </w:tc>
      </w:tr>
      <w:tr w:rsidR="008108FA" w:rsidTr="00DB5DC1">
        <w:tc>
          <w:tcPr>
            <w:tcW w:w="9576" w:type="dxa"/>
            <w:gridSpan w:val="3"/>
            <w:shd w:val="clear" w:color="auto" w:fill="DDD9C3" w:themeFill="background2" w:themeFillShade="E6"/>
          </w:tcPr>
          <w:p w:rsidR="008108FA" w:rsidRPr="00DB5DC1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Percentage of Facility- Based Deliveries</w:t>
            </w:r>
          </w:p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90%</w:t>
            </w:r>
          </w:p>
        </w:tc>
      </w:tr>
      <w:tr w:rsidR="008108FA" w:rsidTr="00476F50"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8108FA" w:rsidRP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8108FA" w:rsidTr="00DB5DC1"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1,031</w:t>
            </w:r>
          </w:p>
        </w:tc>
        <w:tc>
          <w:tcPr>
            <w:tcW w:w="3192" w:type="dxa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192" w:type="dxa"/>
            <w:shd w:val="clear" w:color="auto" w:fill="FFFF00"/>
          </w:tcPr>
          <w:p w:rsidR="008108FA" w:rsidRDefault="008108FA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85.35%</w:t>
            </w:r>
          </w:p>
        </w:tc>
      </w:tr>
      <w:tr w:rsidR="00DB5DC1" w:rsidTr="00DB5DC1">
        <w:trPr>
          <w:trHeight w:hRule="exact" w:val="577"/>
        </w:trPr>
        <w:tc>
          <w:tcPr>
            <w:tcW w:w="9576" w:type="dxa"/>
            <w:gridSpan w:val="3"/>
            <w:shd w:val="clear" w:color="auto" w:fill="DDD9C3" w:themeFill="background2" w:themeFillShade="E6"/>
          </w:tcPr>
          <w:p w:rsidR="00DB5DC1" w:rsidRP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Percentage of Skilled Birth Attendants (SBA)</w:t>
            </w:r>
          </w:p>
          <w:p w:rsid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90%</w:t>
            </w:r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P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1,031</w:t>
            </w:r>
          </w:p>
        </w:tc>
        <w:tc>
          <w:tcPr>
            <w:tcW w:w="3192" w:type="dxa"/>
          </w:tcPr>
          <w:p w:rsidR="00DB5DC1" w:rsidRP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192" w:type="dxa"/>
            <w:shd w:val="clear" w:color="auto" w:fill="FFFF00"/>
          </w:tcPr>
          <w:p w:rsidR="00DB5DC1" w:rsidRP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B5DC1">
              <w:rPr>
                <w:rFonts w:ascii="Times New Roman" w:hAnsi="Times New Roman" w:cs="Times New Roman"/>
              </w:rPr>
              <w:t>84.58%</w:t>
            </w:r>
          </w:p>
        </w:tc>
      </w:tr>
      <w:tr w:rsidR="00DB5DC1" w:rsidTr="00DB5DC1">
        <w:trPr>
          <w:trHeight w:val="179"/>
        </w:trPr>
        <w:tc>
          <w:tcPr>
            <w:tcW w:w="9576" w:type="dxa"/>
            <w:gridSpan w:val="3"/>
            <w:shd w:val="clear" w:color="auto" w:fill="DDD9C3" w:themeFill="background2" w:themeFillShade="E6"/>
          </w:tcPr>
          <w:p w:rsidR="00DB5DC1" w:rsidRP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Percentage of HH with Access to Sanitary Toilet Facilities</w:t>
            </w:r>
          </w:p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DC1">
              <w:rPr>
                <w:rFonts w:ascii="Times New Roman" w:hAnsi="Times New Roman" w:cs="Times New Roman"/>
                <w:sz w:val="24"/>
              </w:rPr>
              <w:t>Target: 2016 – 90%</w:t>
            </w:r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8,820</w:t>
            </w:r>
          </w:p>
        </w:tc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7,891</w:t>
            </w:r>
          </w:p>
        </w:tc>
        <w:tc>
          <w:tcPr>
            <w:tcW w:w="3192" w:type="dxa"/>
            <w:shd w:val="clear" w:color="auto" w:fill="FFFF00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89.47%</w:t>
            </w:r>
          </w:p>
        </w:tc>
      </w:tr>
      <w:tr w:rsidR="00DB5DC1" w:rsidTr="002F7E78">
        <w:trPr>
          <w:trHeight w:val="179"/>
        </w:trPr>
        <w:tc>
          <w:tcPr>
            <w:tcW w:w="9576" w:type="dxa"/>
            <w:gridSpan w:val="3"/>
          </w:tcPr>
          <w:p w:rsidR="00DB5DC1" w:rsidRDefault="00DB5DC1" w:rsidP="00DB5DC1">
            <w:pPr>
              <w:shd w:val="clear" w:color="auto" w:fill="DDD9C3" w:themeFill="background2" w:themeFillShade="E6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HH with Access to Safe Water</w:t>
            </w:r>
          </w:p>
          <w:p w:rsidR="00DB5DC1" w:rsidRDefault="00DB5DC1" w:rsidP="00DB5DC1">
            <w:pPr>
              <w:shd w:val="clear" w:color="auto" w:fill="DDD9C3" w:themeFill="background2" w:themeFillShade="E6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Target: 2016 – 88%</w:t>
            </w:r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Target</w:t>
            </w:r>
          </w:p>
        </w:tc>
        <w:tc>
          <w:tcPr>
            <w:tcW w:w="3192" w:type="dxa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8FA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3192" w:type="dxa"/>
            <w:shd w:val="clear" w:color="auto" w:fill="auto"/>
          </w:tcPr>
          <w:p w:rsidR="00DB5DC1" w:rsidRPr="008108FA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08FA">
              <w:rPr>
                <w:rFonts w:ascii="Times New Roman" w:hAnsi="Times New Roman" w:cs="Times New Roman"/>
                <w:b/>
              </w:rPr>
              <w:t>Percent</w:t>
            </w:r>
            <w:proofErr w:type="spellEnd"/>
          </w:p>
        </w:tc>
      </w:tr>
      <w:tr w:rsidR="00DB5DC1" w:rsidTr="00DB5DC1">
        <w:trPr>
          <w:trHeight w:val="179"/>
        </w:trPr>
        <w:tc>
          <w:tcPr>
            <w:tcW w:w="3192" w:type="dxa"/>
          </w:tcPr>
          <w:p w:rsid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8,820</w:t>
            </w:r>
          </w:p>
        </w:tc>
        <w:tc>
          <w:tcPr>
            <w:tcW w:w="3192" w:type="dxa"/>
          </w:tcPr>
          <w:p w:rsid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8, 820</w:t>
            </w:r>
          </w:p>
        </w:tc>
        <w:tc>
          <w:tcPr>
            <w:tcW w:w="3192" w:type="dxa"/>
            <w:shd w:val="clear" w:color="auto" w:fill="00B050"/>
          </w:tcPr>
          <w:p w:rsidR="00DB5DC1" w:rsidRDefault="00DB5DC1" w:rsidP="00DB5D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7D5A65" w:rsidRDefault="007D5A65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3D2354" w:rsidRPr="003D2354" w:rsidRDefault="003D2354" w:rsidP="00DB5DC1">
      <w:pPr>
        <w:spacing w:line="360" w:lineRule="auto"/>
        <w:jc w:val="center"/>
        <w:rPr>
          <w:rFonts w:ascii="Times New Roman" w:hAnsi="Times New Roman" w:cs="Times New Roman"/>
        </w:rPr>
      </w:pPr>
    </w:p>
    <w:p w:rsidR="00DB5DC1" w:rsidRPr="003D2354" w:rsidRDefault="00DB5DC1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B5DC1" w:rsidRPr="003D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4"/>
    <w:rsid w:val="003D2354"/>
    <w:rsid w:val="00476F50"/>
    <w:rsid w:val="007D5A65"/>
    <w:rsid w:val="008108FA"/>
    <w:rsid w:val="008B4441"/>
    <w:rsid w:val="00906AFB"/>
    <w:rsid w:val="00D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e14</dc:creator>
  <cp:keywords/>
  <dc:description/>
  <cp:lastModifiedBy>aspire e14</cp:lastModifiedBy>
  <cp:revision>2</cp:revision>
  <dcterms:created xsi:type="dcterms:W3CDTF">2015-08-11T00:00:00Z</dcterms:created>
  <dcterms:modified xsi:type="dcterms:W3CDTF">2015-08-11T01:38:00Z</dcterms:modified>
</cp:coreProperties>
</file>